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8287" w14:textId="77777777" w:rsidR="0018425C" w:rsidRPr="0018425C" w:rsidRDefault="0018425C" w:rsidP="0018425C">
      <w:pPr>
        <w:shd w:val="clear" w:color="auto" w:fill="F8F8F8"/>
        <w:spacing w:after="0" w:line="360" w:lineRule="atLeast"/>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The Heart is one of the most vital organs of the human body. It is very crucial for all of us to understand about this organ, its functionalities and aspects to maintain a healthy heart.</w:t>
      </w:r>
    </w:p>
    <w:p w14:paraId="0F2A6391" w14:textId="77777777" w:rsidR="0018425C" w:rsidRPr="0018425C" w:rsidRDefault="0018425C" w:rsidP="0018425C">
      <w:pPr>
        <w:shd w:val="clear" w:color="auto" w:fill="F8F8F8"/>
        <w:spacing w:before="450" w:after="0" w:line="360" w:lineRule="atLeast"/>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Cardiovascular disease is the leading global cause of death. About 17.9 Million people die every year from these diseases. That is:</w:t>
      </w:r>
    </w:p>
    <w:p w14:paraId="683A6227" w14:textId="77777777" w:rsidR="0018425C" w:rsidRPr="0018425C" w:rsidRDefault="0018425C" w:rsidP="0018425C">
      <w:pPr>
        <w:numPr>
          <w:ilvl w:val="0"/>
          <w:numId w:val="1"/>
        </w:numPr>
        <w:shd w:val="clear" w:color="auto" w:fill="F8F8F8"/>
        <w:spacing w:before="150" w:after="0" w:line="240" w:lineRule="auto"/>
        <w:ind w:left="0"/>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31% of global deaths </w:t>
      </w:r>
    </w:p>
    <w:p w14:paraId="22D46004" w14:textId="77777777" w:rsidR="0018425C" w:rsidRPr="0018425C" w:rsidRDefault="0018425C" w:rsidP="0018425C">
      <w:pPr>
        <w:numPr>
          <w:ilvl w:val="0"/>
          <w:numId w:val="1"/>
        </w:numPr>
        <w:shd w:val="clear" w:color="auto" w:fill="F8F8F8"/>
        <w:spacing w:after="0" w:line="240" w:lineRule="auto"/>
        <w:ind w:left="0"/>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49,000 death every day</w:t>
      </w:r>
      <w:bookmarkStart w:id="0" w:name="_GoBack"/>
      <w:bookmarkEnd w:id="0"/>
    </w:p>
    <w:p w14:paraId="487437DE" w14:textId="77777777" w:rsidR="0018425C" w:rsidRPr="0018425C" w:rsidRDefault="0018425C" w:rsidP="0018425C">
      <w:pPr>
        <w:numPr>
          <w:ilvl w:val="0"/>
          <w:numId w:val="1"/>
        </w:numPr>
        <w:shd w:val="clear" w:color="auto" w:fill="F8F8F8"/>
        <w:spacing w:after="0" w:line="240" w:lineRule="auto"/>
        <w:ind w:left="0"/>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One death every 30 seconds.</w:t>
      </w:r>
    </w:p>
    <w:p w14:paraId="2D902541" w14:textId="77777777" w:rsidR="0018425C" w:rsidRPr="0018425C" w:rsidRDefault="0018425C" w:rsidP="0018425C">
      <w:pPr>
        <w:shd w:val="clear" w:color="auto" w:fill="F8F8F8"/>
        <w:spacing w:after="0" w:line="360" w:lineRule="atLeast"/>
        <w:textAlignment w:val="baseline"/>
        <w:rPr>
          <w:rFonts w:ascii="Arial" w:eastAsia="Times New Roman" w:hAnsi="Arial" w:cs="Arial"/>
          <w:color w:val="6B6B6B"/>
          <w:sz w:val="24"/>
          <w:szCs w:val="24"/>
          <w:lang w:eastAsia="en-GB"/>
        </w:rPr>
      </w:pPr>
      <w:r w:rsidRPr="0018425C">
        <w:rPr>
          <w:rFonts w:ascii="Arial" w:eastAsia="Times New Roman" w:hAnsi="Arial" w:cs="Arial"/>
          <w:color w:val="6B6B6B"/>
          <w:sz w:val="24"/>
          <w:szCs w:val="24"/>
          <w:lang w:eastAsia="en-GB"/>
        </w:rPr>
        <w:t>4TS is committed to improve the awareness of Healthy Heart to the public through our social initiative: Heart Matters</w:t>
      </w:r>
    </w:p>
    <w:p w14:paraId="0DF1EDC8" w14:textId="77777777" w:rsidR="0018425C" w:rsidRPr="0018425C" w:rsidRDefault="0018425C" w:rsidP="0018425C">
      <w:pPr>
        <w:shd w:val="clear" w:color="auto" w:fill="F8F8F8"/>
        <w:spacing w:after="0" w:line="360" w:lineRule="atLeast"/>
        <w:textAlignment w:val="baseline"/>
        <w:rPr>
          <w:rFonts w:ascii="Arial" w:eastAsia="Times New Roman" w:hAnsi="Arial" w:cs="Arial"/>
          <w:color w:val="6B6B6B"/>
          <w:sz w:val="24"/>
          <w:szCs w:val="24"/>
          <w:lang w:eastAsia="en-GB"/>
        </w:rPr>
      </w:pPr>
      <w:r w:rsidRPr="0018425C">
        <w:rPr>
          <w:rFonts w:ascii="inherit" w:eastAsia="Times New Roman" w:hAnsi="inherit" w:cs="Arial"/>
          <w:b/>
          <w:bCs/>
          <w:color w:val="6B6B6B"/>
          <w:sz w:val="24"/>
          <w:szCs w:val="24"/>
          <w:bdr w:val="none" w:sz="0" w:space="0" w:color="auto" w:frame="1"/>
          <w:lang w:eastAsia="en-GB"/>
        </w:rPr>
        <w:t>HEART MATTERS</w:t>
      </w:r>
      <w:r w:rsidRPr="0018425C">
        <w:rPr>
          <w:rFonts w:ascii="Arial" w:eastAsia="Times New Roman" w:hAnsi="Arial" w:cs="Arial"/>
          <w:color w:val="6B6B6B"/>
          <w:sz w:val="24"/>
          <w:szCs w:val="24"/>
          <w:lang w:eastAsia="en-GB"/>
        </w:rPr>
        <w:t> is a series of informative sessions relating to Heart Health. These sessions are open to general public and are conducted alongside the </w:t>
      </w:r>
      <w:r w:rsidRPr="0018425C">
        <w:rPr>
          <w:rFonts w:ascii="inherit" w:eastAsia="Times New Roman" w:hAnsi="inherit" w:cs="Arial"/>
          <w:b/>
          <w:bCs/>
          <w:color w:val="6B6B6B"/>
          <w:sz w:val="24"/>
          <w:szCs w:val="24"/>
          <w:bdr w:val="none" w:sz="0" w:space="0" w:color="auto" w:frame="1"/>
          <w:lang w:eastAsia="en-GB"/>
        </w:rPr>
        <w:t>4TS 2020 Cardiovascular Conference.</w:t>
      </w:r>
      <w:r w:rsidRPr="0018425C">
        <w:rPr>
          <w:rFonts w:ascii="Arial" w:eastAsia="Times New Roman" w:hAnsi="Arial" w:cs="Arial"/>
          <w:color w:val="6B6B6B"/>
          <w:sz w:val="24"/>
          <w:szCs w:val="24"/>
          <w:lang w:eastAsia="en-GB"/>
        </w:rPr>
        <w:t> A wide range of topics relating to heart health will be discussed by specialists from across the region.</w:t>
      </w:r>
    </w:p>
    <w:p w14:paraId="761C1307" w14:textId="77777777" w:rsidR="00287479" w:rsidRDefault="00287479"/>
    <w:sectPr w:rsidR="00287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B4F84"/>
    <w:multiLevelType w:val="multilevel"/>
    <w:tmpl w:val="5EC8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5C"/>
    <w:rsid w:val="0018425C"/>
    <w:rsid w:val="0028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C8D2"/>
  <w15:chartTrackingRefBased/>
  <w15:docId w15:val="{79F262CF-AC19-4118-8F9B-CC1FE736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kapoor</dc:creator>
  <cp:keywords/>
  <dc:description/>
  <cp:lastModifiedBy>ashok kapoor</cp:lastModifiedBy>
  <cp:revision>1</cp:revision>
  <dcterms:created xsi:type="dcterms:W3CDTF">2020-02-12T04:49:00Z</dcterms:created>
  <dcterms:modified xsi:type="dcterms:W3CDTF">2020-02-12T04:49:00Z</dcterms:modified>
</cp:coreProperties>
</file>